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5C373" w14:textId="77777777" w:rsidR="005D6B07" w:rsidRDefault="005D6B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915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8788"/>
      </w:tblGrid>
      <w:tr w:rsidR="005D6B07" w14:paraId="38DEE298" w14:textId="77777777">
        <w:trPr>
          <w:trHeight w:val="302"/>
        </w:trPr>
        <w:tc>
          <w:tcPr>
            <w:tcW w:w="2127" w:type="dxa"/>
          </w:tcPr>
          <w:p w14:paraId="5757BD7C" w14:textId="77777777" w:rsidR="005D6B07" w:rsidRDefault="00000000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65BAFEA" wp14:editId="36789261">
                  <wp:extent cx="840005" cy="745338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005" cy="7453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</w:tcPr>
          <w:p w14:paraId="5C0D2C6A" w14:textId="77777777" w:rsidR="005D6B07" w:rsidRDefault="0000000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COEP TECHNOLOGICAL UNIVERSITY (COEP Tech)</w:t>
            </w:r>
          </w:p>
          <w:p w14:paraId="006DCDB5" w14:textId="77777777" w:rsidR="005D6B07" w:rsidRDefault="00000000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(A Unitary Public University of Govt of Maharashtra)</w:t>
            </w:r>
          </w:p>
          <w:p w14:paraId="0F793B26" w14:textId="77777777" w:rsidR="005D6B07" w:rsidRDefault="00000000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Shivajinagar Pune</w:t>
            </w:r>
          </w:p>
        </w:tc>
      </w:tr>
      <w:tr w:rsidR="005D6B07" w14:paraId="060E9108" w14:textId="77777777">
        <w:trPr>
          <w:trHeight w:val="302"/>
        </w:trPr>
        <w:tc>
          <w:tcPr>
            <w:tcW w:w="2127" w:type="dxa"/>
          </w:tcPr>
          <w:p w14:paraId="59A7B2A1" w14:textId="77777777" w:rsidR="005D6B07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Sponsoring organization  </w:t>
            </w:r>
          </w:p>
        </w:tc>
        <w:tc>
          <w:tcPr>
            <w:tcW w:w="8788" w:type="dxa"/>
          </w:tcPr>
          <w:p w14:paraId="117C9EB6" w14:textId="77777777" w:rsidR="005D6B07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Eaton India Foundation</w:t>
            </w:r>
          </w:p>
          <w:p w14:paraId="74E165E2" w14:textId="77777777" w:rsidR="005D6B07" w:rsidRDefault="005D6B07"/>
        </w:tc>
      </w:tr>
      <w:tr w:rsidR="005D6B07" w14:paraId="421D00B8" w14:textId="77777777">
        <w:trPr>
          <w:trHeight w:val="302"/>
        </w:trPr>
        <w:tc>
          <w:tcPr>
            <w:tcW w:w="2127" w:type="dxa"/>
          </w:tcPr>
          <w:p w14:paraId="77DE922E" w14:textId="77777777" w:rsidR="005D6B07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Title of Project</w:t>
            </w:r>
          </w:p>
        </w:tc>
        <w:tc>
          <w:tcPr>
            <w:tcW w:w="8788" w:type="dxa"/>
          </w:tcPr>
          <w:p w14:paraId="309AEA58" w14:textId="00044C4C" w:rsidR="005D6B07" w:rsidRDefault="00000000">
            <w:pPr>
              <w:rPr>
                <w:b/>
              </w:rPr>
            </w:pPr>
            <w:r>
              <w:rPr>
                <w:b/>
              </w:rPr>
              <w:t>Ignited Innovators of India</w:t>
            </w:r>
            <w:r w:rsidR="00532A03">
              <w:rPr>
                <w:b/>
              </w:rPr>
              <w:t xml:space="preserve"> </w:t>
            </w:r>
            <w:r>
              <w:rPr>
                <w:b/>
              </w:rPr>
              <w:t>(Social Entrepreneurship Project)</w:t>
            </w:r>
          </w:p>
        </w:tc>
      </w:tr>
      <w:tr w:rsidR="005D6B07" w14:paraId="5976D0B5" w14:textId="77777777">
        <w:trPr>
          <w:trHeight w:val="302"/>
        </w:trPr>
        <w:tc>
          <w:tcPr>
            <w:tcW w:w="2127" w:type="dxa"/>
          </w:tcPr>
          <w:p w14:paraId="6DB16902" w14:textId="77777777" w:rsidR="005D6B07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Essential Qualification </w:t>
            </w:r>
          </w:p>
        </w:tc>
        <w:tc>
          <w:tcPr>
            <w:tcW w:w="8788" w:type="dxa"/>
          </w:tcPr>
          <w:p w14:paraId="4A166D95" w14:textId="264EC0DA" w:rsidR="005D6B07" w:rsidRDefault="00000000">
            <w:pPr>
              <w:jc w:val="both"/>
              <w:rPr>
                <w:b/>
              </w:rPr>
            </w:pPr>
            <w:r>
              <w:rPr>
                <w:b/>
              </w:rPr>
              <w:t xml:space="preserve">Candidate possessing </w:t>
            </w:r>
            <w:r w:rsidR="00387BB8">
              <w:rPr>
                <w:b/>
              </w:rPr>
              <w:t>bachelor’s</w:t>
            </w:r>
            <w:r>
              <w:rPr>
                <w:b/>
              </w:rPr>
              <w:t xml:space="preserve"> degree is eligible to apply</w:t>
            </w:r>
          </w:p>
        </w:tc>
      </w:tr>
      <w:tr w:rsidR="005D6B07" w14:paraId="2C1998CE" w14:textId="77777777">
        <w:trPr>
          <w:trHeight w:val="291"/>
        </w:trPr>
        <w:tc>
          <w:tcPr>
            <w:tcW w:w="2127" w:type="dxa"/>
          </w:tcPr>
          <w:p w14:paraId="3E3198F4" w14:textId="77777777" w:rsidR="005D6B07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Nature of appointment </w:t>
            </w:r>
          </w:p>
        </w:tc>
        <w:tc>
          <w:tcPr>
            <w:tcW w:w="8788" w:type="dxa"/>
          </w:tcPr>
          <w:p w14:paraId="0FC5A362" w14:textId="77777777" w:rsidR="005D6B07" w:rsidRDefault="00000000">
            <w:pPr>
              <w:jc w:val="both"/>
            </w:pPr>
            <w:r>
              <w:t>Purely temporary; RA is expected to perform Publicity and networking as proposed in the proposal.</w:t>
            </w:r>
          </w:p>
        </w:tc>
      </w:tr>
      <w:tr w:rsidR="005D6B07" w14:paraId="594E119A" w14:textId="77777777" w:rsidTr="00387BB8">
        <w:trPr>
          <w:trHeight w:val="1940"/>
        </w:trPr>
        <w:tc>
          <w:tcPr>
            <w:tcW w:w="2127" w:type="dxa"/>
          </w:tcPr>
          <w:p w14:paraId="6D07E522" w14:textId="77777777" w:rsidR="005D6B07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Research Assistant</w:t>
            </w:r>
          </w:p>
        </w:tc>
        <w:tc>
          <w:tcPr>
            <w:tcW w:w="8788" w:type="dxa"/>
          </w:tcPr>
          <w:p w14:paraId="62EE426F" w14:textId="77777777" w:rsidR="005D6B07" w:rsidRDefault="005D6B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  <w:tbl>
            <w:tblPr>
              <w:tblStyle w:val="a0"/>
              <w:tblW w:w="4538" w:type="dxa"/>
              <w:tblInd w:w="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276"/>
              <w:gridCol w:w="1418"/>
              <w:gridCol w:w="1844"/>
            </w:tblGrid>
            <w:tr w:rsidR="005D6B07" w14:paraId="208B815B" w14:textId="77777777">
              <w:tc>
                <w:tcPr>
                  <w:tcW w:w="1276" w:type="dxa"/>
                  <w:shd w:val="clear" w:color="auto" w:fill="auto"/>
                </w:tcPr>
                <w:p w14:paraId="69778A8B" w14:textId="77777777" w:rsidR="005D6B07" w:rsidRDefault="00000000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Post name 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2A0AD7C1" w14:textId="77777777" w:rsidR="005D6B07" w:rsidRDefault="00000000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Duration </w:t>
                  </w:r>
                </w:p>
              </w:tc>
              <w:tc>
                <w:tcPr>
                  <w:tcW w:w="1844" w:type="dxa"/>
                  <w:shd w:val="clear" w:color="auto" w:fill="auto"/>
                </w:tcPr>
                <w:p w14:paraId="7D03D81B" w14:textId="77777777" w:rsidR="005D6B07" w:rsidRDefault="00000000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Stipend, INR </w:t>
                  </w:r>
                </w:p>
                <w:p w14:paraId="17869193" w14:textId="77777777" w:rsidR="005D6B07" w:rsidRDefault="005D6B07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5D6B07" w14:paraId="1B2DADDA" w14:textId="77777777">
              <w:tc>
                <w:tcPr>
                  <w:tcW w:w="1276" w:type="dxa"/>
                  <w:shd w:val="clear" w:color="auto" w:fill="auto"/>
                </w:tcPr>
                <w:p w14:paraId="22EE4871" w14:textId="77777777" w:rsidR="005D6B07" w:rsidRDefault="00000000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Research Assistant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2A5DDC5C" w14:textId="77777777" w:rsidR="005D6B07" w:rsidRDefault="00000000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10 months</w:t>
                  </w:r>
                </w:p>
              </w:tc>
              <w:tc>
                <w:tcPr>
                  <w:tcW w:w="1844" w:type="dxa"/>
                  <w:shd w:val="clear" w:color="auto" w:fill="auto"/>
                </w:tcPr>
                <w:p w14:paraId="6DDB8FEF" w14:textId="1AE77C51" w:rsidR="005D6B07" w:rsidRDefault="00000000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</w:t>
                  </w:r>
                  <w:r w:rsidR="00387BB8">
                    <w:rPr>
                      <w:b/>
                      <w:sz w:val="24"/>
                      <w:szCs w:val="24"/>
                    </w:rPr>
                    <w:t>8</w:t>
                  </w:r>
                  <w:r>
                    <w:rPr>
                      <w:b/>
                      <w:sz w:val="24"/>
                      <w:szCs w:val="24"/>
                    </w:rPr>
                    <w:t>,000/- inclusive of all</w:t>
                  </w:r>
                </w:p>
              </w:tc>
            </w:tr>
          </w:tbl>
          <w:p w14:paraId="42733892" w14:textId="77777777" w:rsidR="005D6B07" w:rsidRDefault="005D6B07"/>
        </w:tc>
      </w:tr>
      <w:tr w:rsidR="0068217B" w14:paraId="3364027B" w14:textId="77777777" w:rsidTr="0068217B">
        <w:trPr>
          <w:trHeight w:val="976"/>
        </w:trPr>
        <w:tc>
          <w:tcPr>
            <w:tcW w:w="2127" w:type="dxa"/>
          </w:tcPr>
          <w:p w14:paraId="5C303647" w14:textId="22968275" w:rsidR="0068217B" w:rsidRDefault="006821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Last Date of receiving the Applications</w:t>
            </w:r>
          </w:p>
        </w:tc>
        <w:tc>
          <w:tcPr>
            <w:tcW w:w="8788" w:type="dxa"/>
          </w:tcPr>
          <w:p w14:paraId="409F1E8E" w14:textId="5D8EEA14" w:rsidR="0068217B" w:rsidRDefault="006821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Pr="0068217B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July 2024 (Monday) till 5pm</w:t>
            </w:r>
          </w:p>
        </w:tc>
      </w:tr>
      <w:tr w:rsidR="005D6B07" w14:paraId="4B679ED4" w14:textId="77777777">
        <w:trPr>
          <w:trHeight w:val="302"/>
        </w:trPr>
        <w:tc>
          <w:tcPr>
            <w:tcW w:w="2127" w:type="dxa"/>
          </w:tcPr>
          <w:p w14:paraId="2306359C" w14:textId="77777777" w:rsidR="005D6B07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Address for sending Biodata by courier</w:t>
            </w:r>
          </w:p>
          <w:p w14:paraId="40437465" w14:textId="77777777" w:rsidR="005D6B07" w:rsidRDefault="005D6B07">
            <w:pPr>
              <w:rPr>
                <w:b/>
                <w:sz w:val="24"/>
                <w:szCs w:val="24"/>
              </w:rPr>
            </w:pPr>
          </w:p>
          <w:p w14:paraId="76D50E8B" w14:textId="77777777" w:rsidR="005D6B07" w:rsidRDefault="00000000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Biodata by email not allowed)</w:t>
            </w:r>
          </w:p>
          <w:p w14:paraId="669BF21D" w14:textId="77777777" w:rsidR="005D6B07" w:rsidRDefault="005D6B07">
            <w:pPr>
              <w:rPr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14:paraId="07A43A0D" w14:textId="3EFBB955" w:rsidR="005D6B07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Application with accompanying hard copy </w:t>
            </w:r>
            <w:r w:rsidR="00532A03">
              <w:rPr>
                <w:sz w:val="24"/>
                <w:szCs w:val="24"/>
              </w:rPr>
              <w:t>of biodata</w:t>
            </w:r>
            <w:r>
              <w:rPr>
                <w:sz w:val="24"/>
                <w:szCs w:val="24"/>
              </w:rPr>
              <w:t xml:space="preserve"> must be submitted to the following address</w:t>
            </w:r>
            <w:r w:rsidR="0068217B">
              <w:rPr>
                <w:sz w:val="24"/>
                <w:szCs w:val="24"/>
              </w:rPr>
              <w:t xml:space="preserve"> in sealed envelope to </w:t>
            </w:r>
            <w:r>
              <w:rPr>
                <w:sz w:val="24"/>
                <w:szCs w:val="24"/>
              </w:rPr>
              <w:t>-</w:t>
            </w:r>
          </w:p>
          <w:p w14:paraId="4253AD55" w14:textId="77777777" w:rsidR="005D6B07" w:rsidRDefault="00000000">
            <w:pPr>
              <w:jc w:val="both"/>
              <w:rPr>
                <w:b/>
              </w:rPr>
            </w:pPr>
            <w:r>
              <w:rPr>
                <w:b/>
              </w:rPr>
              <w:t xml:space="preserve">Dr N B </w:t>
            </w:r>
            <w:proofErr w:type="spellStart"/>
            <w:r>
              <w:rPr>
                <w:b/>
              </w:rPr>
              <w:t>Dhokey</w:t>
            </w:r>
            <w:proofErr w:type="spellEnd"/>
          </w:p>
          <w:p w14:paraId="1F2D80F4" w14:textId="042D01DD" w:rsidR="005D6B07" w:rsidRDefault="00000000">
            <w:pPr>
              <w:jc w:val="both"/>
              <w:rPr>
                <w:b/>
              </w:rPr>
            </w:pPr>
            <w:r>
              <w:rPr>
                <w:b/>
              </w:rPr>
              <w:t>Director</w:t>
            </w:r>
            <w:r w:rsidR="00532A03">
              <w:rPr>
                <w:b/>
              </w:rPr>
              <w:t xml:space="preserve"> </w:t>
            </w:r>
            <w:r>
              <w:rPr>
                <w:b/>
              </w:rPr>
              <w:t>(Research and Innovation)</w:t>
            </w:r>
          </w:p>
          <w:p w14:paraId="2FB8D9C6" w14:textId="0A688F2E" w:rsidR="005D6B07" w:rsidRDefault="00000000">
            <w:pPr>
              <w:jc w:val="both"/>
              <w:rPr>
                <w:b/>
              </w:rPr>
            </w:pPr>
            <w:r>
              <w:rPr>
                <w:b/>
              </w:rPr>
              <w:t>Main administrative building,</w:t>
            </w:r>
            <w:r w:rsidR="00387BB8">
              <w:rPr>
                <w:b/>
              </w:rPr>
              <w:t xml:space="preserve"> </w:t>
            </w:r>
            <w:r>
              <w:rPr>
                <w:b/>
              </w:rPr>
              <w:t>2</w:t>
            </w:r>
            <w:r w:rsidRPr="00387BB8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floor</w:t>
            </w:r>
          </w:p>
          <w:p w14:paraId="61873F32" w14:textId="77777777" w:rsidR="005D6B07" w:rsidRDefault="00000000">
            <w:pPr>
              <w:jc w:val="both"/>
              <w:rPr>
                <w:b/>
              </w:rPr>
            </w:pPr>
            <w:r>
              <w:rPr>
                <w:b/>
              </w:rPr>
              <w:t xml:space="preserve">COEP Technological University Pune </w:t>
            </w:r>
          </w:p>
          <w:p w14:paraId="1C9038D5" w14:textId="77777777" w:rsidR="005D6B07" w:rsidRDefault="00000000">
            <w:pPr>
              <w:jc w:val="both"/>
              <w:rPr>
                <w:b/>
              </w:rPr>
            </w:pPr>
            <w:r>
              <w:rPr>
                <w:b/>
              </w:rPr>
              <w:t>(A Unitary Public University of Govt of Maharashtra)</w:t>
            </w:r>
          </w:p>
          <w:p w14:paraId="66123EE2" w14:textId="77777777" w:rsidR="005D6B07" w:rsidRDefault="00000000">
            <w:pPr>
              <w:jc w:val="both"/>
              <w:rPr>
                <w:b/>
              </w:rPr>
            </w:pPr>
            <w:r>
              <w:rPr>
                <w:b/>
              </w:rPr>
              <w:t>Shivajinagar, Pune – 411 005</w:t>
            </w:r>
          </w:p>
          <w:p w14:paraId="63E10AC9" w14:textId="77777777" w:rsidR="0068217B" w:rsidRDefault="0068217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D6B07" w14:paraId="2804D6DE" w14:textId="77777777">
        <w:trPr>
          <w:trHeight w:val="302"/>
        </w:trPr>
        <w:tc>
          <w:tcPr>
            <w:tcW w:w="2127" w:type="dxa"/>
          </w:tcPr>
          <w:p w14:paraId="49496E44" w14:textId="77777777" w:rsidR="0068217B" w:rsidRDefault="0000000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</w:p>
          <w:p w14:paraId="614514BD" w14:textId="650343B5" w:rsidR="005D6B07" w:rsidRDefault="0000000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Additional instructions</w:t>
            </w:r>
          </w:p>
        </w:tc>
        <w:tc>
          <w:tcPr>
            <w:tcW w:w="8788" w:type="dxa"/>
          </w:tcPr>
          <w:p w14:paraId="32397BD1" w14:textId="3D98FFE6" w:rsidR="005D6B07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  <w:tab w:val="left" w:pos="1927"/>
              </w:tabs>
              <w:spacing w:line="360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The PI/Co-PI shall not be responsible for postal / courier delay, if any, or any other reason for non-receipt of the document at the specified time and will result in disqualification/rejection of the application. </w:t>
            </w:r>
          </w:p>
          <w:p w14:paraId="624FBCA4" w14:textId="77777777" w:rsidR="005D6B07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  <w:tab w:val="left" w:pos="1927"/>
              </w:tabs>
              <w:spacing w:line="360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The appointment of the candidate will be governed by the terms and conditions of the Institute/ funding agency particularly applicable in the said project.</w:t>
            </w:r>
          </w:p>
        </w:tc>
      </w:tr>
    </w:tbl>
    <w:p w14:paraId="5CB3BCB7" w14:textId="77777777" w:rsidR="005D6B07" w:rsidRDefault="005D6B07"/>
    <w:sectPr w:rsidR="005D6B07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E462EC"/>
    <w:multiLevelType w:val="multilevel"/>
    <w:tmpl w:val="87AA02A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556285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B07"/>
    <w:rsid w:val="00387BB8"/>
    <w:rsid w:val="00532A03"/>
    <w:rsid w:val="005D6B07"/>
    <w:rsid w:val="0068217B"/>
    <w:rsid w:val="00810470"/>
    <w:rsid w:val="00D319F8"/>
    <w:rsid w:val="00E2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FC72A"/>
  <w15:docId w15:val="{6F35FC8F-D171-4D8F-B5F3-5207AF5EA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vnm.extc@coep.ac.in</cp:lastModifiedBy>
  <cp:revision>3</cp:revision>
  <dcterms:created xsi:type="dcterms:W3CDTF">2024-07-06T09:50:00Z</dcterms:created>
  <dcterms:modified xsi:type="dcterms:W3CDTF">2024-07-06T11:29:00Z</dcterms:modified>
</cp:coreProperties>
</file>